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0BB" w:rsidRDefault="005230BB" w:rsidP="005230BB">
      <w:pPr>
        <w:spacing w:after="0" w:line="480" w:lineRule="auto"/>
        <w:jc w:val="center"/>
        <w:rPr>
          <w:rFonts w:ascii="Times New Roman" w:eastAsia="Times New Roman" w:hAnsi="Times New Roman" w:cs="Times New Roman"/>
          <w:sz w:val="24"/>
          <w:szCs w:val="24"/>
        </w:rPr>
      </w:pPr>
    </w:p>
    <w:p w:rsidR="005230BB" w:rsidRDefault="005230BB" w:rsidP="005230BB">
      <w:pPr>
        <w:spacing w:after="0" w:line="480" w:lineRule="auto"/>
        <w:jc w:val="center"/>
        <w:rPr>
          <w:rFonts w:ascii="Times New Roman" w:eastAsia="Times New Roman" w:hAnsi="Times New Roman" w:cs="Times New Roman"/>
          <w:sz w:val="24"/>
          <w:szCs w:val="24"/>
        </w:rPr>
      </w:pPr>
    </w:p>
    <w:p w:rsidR="005230BB" w:rsidRDefault="005230BB" w:rsidP="005230BB">
      <w:pPr>
        <w:spacing w:after="0" w:line="480" w:lineRule="auto"/>
        <w:jc w:val="center"/>
        <w:rPr>
          <w:rFonts w:ascii="Times New Roman" w:eastAsia="Times New Roman" w:hAnsi="Times New Roman" w:cs="Times New Roman"/>
          <w:sz w:val="24"/>
          <w:szCs w:val="24"/>
        </w:rPr>
      </w:pPr>
    </w:p>
    <w:p w:rsidR="005230BB" w:rsidRDefault="005230BB" w:rsidP="005230BB">
      <w:pPr>
        <w:spacing w:after="0" w:line="480" w:lineRule="auto"/>
        <w:jc w:val="center"/>
        <w:rPr>
          <w:rFonts w:ascii="Times New Roman" w:eastAsia="Times New Roman" w:hAnsi="Times New Roman" w:cs="Times New Roman"/>
          <w:sz w:val="24"/>
          <w:szCs w:val="24"/>
        </w:rPr>
      </w:pPr>
    </w:p>
    <w:p w:rsidR="005230BB" w:rsidRDefault="005230BB" w:rsidP="005230BB">
      <w:pPr>
        <w:spacing w:after="0" w:line="480" w:lineRule="auto"/>
        <w:jc w:val="center"/>
        <w:rPr>
          <w:rFonts w:ascii="Times New Roman" w:eastAsia="Times New Roman" w:hAnsi="Times New Roman" w:cs="Times New Roman"/>
          <w:sz w:val="24"/>
          <w:szCs w:val="24"/>
        </w:rPr>
      </w:pPr>
    </w:p>
    <w:p w:rsidR="005230BB" w:rsidRDefault="005230BB" w:rsidP="005230BB">
      <w:pPr>
        <w:spacing w:after="0" w:line="480" w:lineRule="auto"/>
        <w:jc w:val="center"/>
        <w:rPr>
          <w:rFonts w:ascii="Times New Roman" w:eastAsia="Times New Roman" w:hAnsi="Times New Roman" w:cs="Times New Roman"/>
          <w:sz w:val="24"/>
          <w:szCs w:val="24"/>
        </w:rPr>
      </w:pPr>
    </w:p>
    <w:p w:rsidR="005230BB" w:rsidRDefault="005230BB" w:rsidP="005230BB">
      <w:pPr>
        <w:spacing w:after="0" w:line="480" w:lineRule="auto"/>
        <w:jc w:val="center"/>
        <w:rPr>
          <w:rFonts w:ascii="Times New Roman" w:eastAsia="Times New Roman" w:hAnsi="Times New Roman" w:cs="Times New Roman"/>
          <w:sz w:val="24"/>
          <w:szCs w:val="24"/>
        </w:rPr>
      </w:pPr>
      <w:bookmarkStart w:id="0" w:name="_GoBack"/>
      <w:r>
        <w:rPr>
          <w:rFonts w:ascii="Times New Roman" w:eastAsia="Times New Roman" w:hAnsi="Times New Roman" w:cs="Times New Roman"/>
          <w:sz w:val="24"/>
          <w:szCs w:val="24"/>
        </w:rPr>
        <w:t xml:space="preserve">Coaching Plan for a New Teacher </w:t>
      </w:r>
    </w:p>
    <w:bookmarkEnd w:id="0"/>
    <w:p w:rsidR="005230BB" w:rsidRDefault="005230BB" w:rsidP="005230B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rsidR="005230BB" w:rsidRDefault="005230BB" w:rsidP="005230B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rsidR="005230BB" w:rsidRDefault="005230BB" w:rsidP="005230B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 Name</w:t>
      </w:r>
    </w:p>
    <w:p w:rsidR="005230BB" w:rsidRDefault="005230BB" w:rsidP="005230B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5230BB" w:rsidRDefault="005230BB" w:rsidP="005230BB">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Date</w:t>
      </w:r>
    </w:p>
    <w:p w:rsidR="005230BB" w:rsidRDefault="005230BB" w:rsidP="005230BB">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5230BB" w:rsidRDefault="004447D0" w:rsidP="004447D0">
      <w:pPr>
        <w:jc w:val="center"/>
      </w:pPr>
      <w:r w:rsidRPr="004447D0">
        <w:rPr>
          <w:rFonts w:ascii="Times New Roman" w:hAnsi="Times New Roman" w:cs="Times New Roman"/>
          <w:b/>
          <w:sz w:val="24"/>
          <w:szCs w:val="24"/>
        </w:rPr>
        <w:lastRenderedPageBreak/>
        <w:t xml:space="preserve">Coaching Plan </w:t>
      </w:r>
      <w:proofErr w:type="gramStart"/>
      <w:r w:rsidRPr="004447D0">
        <w:rPr>
          <w:rFonts w:ascii="Times New Roman" w:hAnsi="Times New Roman" w:cs="Times New Roman"/>
          <w:b/>
          <w:sz w:val="24"/>
          <w:szCs w:val="24"/>
        </w:rPr>
        <w:t>For</w:t>
      </w:r>
      <w:proofErr w:type="gramEnd"/>
      <w:r w:rsidRPr="004447D0">
        <w:rPr>
          <w:rFonts w:ascii="Times New Roman" w:hAnsi="Times New Roman" w:cs="Times New Roman"/>
          <w:b/>
          <w:sz w:val="24"/>
          <w:szCs w:val="24"/>
        </w:rPr>
        <w:t xml:space="preserve"> A New Teacher Who Needs Support With Implementing Assessments In Her Classroom</w:t>
      </w:r>
      <w:r>
        <w:t>.</w:t>
      </w:r>
    </w:p>
    <w:tbl>
      <w:tblPr>
        <w:tblStyle w:val="TableGrid"/>
        <w:tblpPr w:leftFromText="180" w:rightFromText="180" w:vertAnchor="text" w:horzAnchor="page" w:tblpX="2128" w:tblpY="1107"/>
        <w:tblW w:w="0" w:type="auto"/>
        <w:tblLook w:val="04A0" w:firstRow="1" w:lastRow="0" w:firstColumn="1" w:lastColumn="0" w:noHBand="0" w:noVBand="1"/>
      </w:tblPr>
      <w:tblGrid>
        <w:gridCol w:w="2178"/>
        <w:gridCol w:w="4950"/>
        <w:gridCol w:w="2448"/>
      </w:tblGrid>
      <w:tr w:rsidR="006841E4" w:rsidRPr="0039554F" w:rsidTr="005230BB">
        <w:tc>
          <w:tcPr>
            <w:tcW w:w="2178" w:type="dxa"/>
          </w:tcPr>
          <w:p w:rsidR="00C94B71" w:rsidRPr="0039554F" w:rsidRDefault="00AC1F18" w:rsidP="005230BB">
            <w:pPr>
              <w:spacing w:line="480" w:lineRule="auto"/>
              <w:jc w:val="both"/>
              <w:rPr>
                <w:rFonts w:ascii="Times New Roman" w:hAnsi="Times New Roman" w:cs="Times New Roman"/>
                <w:b/>
                <w:sz w:val="24"/>
                <w:szCs w:val="24"/>
              </w:rPr>
            </w:pPr>
            <w:r w:rsidRPr="0039554F">
              <w:rPr>
                <w:rFonts w:ascii="Times New Roman" w:hAnsi="Times New Roman" w:cs="Times New Roman"/>
                <w:b/>
                <w:sz w:val="24"/>
                <w:szCs w:val="24"/>
              </w:rPr>
              <w:t xml:space="preserve">Effective coaching practices </w:t>
            </w:r>
          </w:p>
        </w:tc>
        <w:tc>
          <w:tcPr>
            <w:tcW w:w="4950" w:type="dxa"/>
          </w:tcPr>
          <w:p w:rsidR="00C94B71" w:rsidRPr="0039554F" w:rsidRDefault="00AC1F18" w:rsidP="005230BB">
            <w:pPr>
              <w:spacing w:line="480" w:lineRule="auto"/>
              <w:jc w:val="both"/>
              <w:rPr>
                <w:rFonts w:ascii="Times New Roman" w:hAnsi="Times New Roman" w:cs="Times New Roman"/>
                <w:b/>
                <w:sz w:val="24"/>
                <w:szCs w:val="24"/>
              </w:rPr>
            </w:pPr>
            <w:r w:rsidRPr="0039554F">
              <w:rPr>
                <w:rFonts w:ascii="Times New Roman" w:hAnsi="Times New Roman" w:cs="Times New Roman"/>
                <w:b/>
                <w:sz w:val="24"/>
                <w:szCs w:val="24"/>
              </w:rPr>
              <w:t>Description</w:t>
            </w:r>
          </w:p>
        </w:tc>
        <w:tc>
          <w:tcPr>
            <w:tcW w:w="2448" w:type="dxa"/>
          </w:tcPr>
          <w:p w:rsidR="00C94B71" w:rsidRPr="0039554F" w:rsidRDefault="00AC1F18" w:rsidP="005230BB">
            <w:pPr>
              <w:spacing w:line="480" w:lineRule="auto"/>
              <w:jc w:val="both"/>
              <w:rPr>
                <w:rFonts w:ascii="Times New Roman" w:hAnsi="Times New Roman" w:cs="Times New Roman"/>
                <w:b/>
                <w:sz w:val="24"/>
                <w:szCs w:val="24"/>
              </w:rPr>
            </w:pPr>
            <w:r w:rsidRPr="0039554F">
              <w:rPr>
                <w:rFonts w:ascii="Times New Roman" w:hAnsi="Times New Roman" w:cs="Times New Roman"/>
                <w:b/>
                <w:sz w:val="24"/>
                <w:szCs w:val="24"/>
              </w:rPr>
              <w:t>Its application</w:t>
            </w:r>
          </w:p>
        </w:tc>
      </w:tr>
      <w:tr w:rsidR="006841E4" w:rsidRPr="0039554F" w:rsidTr="005230BB">
        <w:tc>
          <w:tcPr>
            <w:tcW w:w="2178" w:type="dxa"/>
          </w:tcPr>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 xml:space="preserve">     </w:t>
            </w:r>
          </w:p>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observation</w:t>
            </w:r>
          </w:p>
          <w:p w:rsidR="00C94B71" w:rsidRPr="0039554F" w:rsidRDefault="00C94B71" w:rsidP="005230BB">
            <w:pPr>
              <w:spacing w:line="480" w:lineRule="auto"/>
              <w:jc w:val="both"/>
              <w:rPr>
                <w:rFonts w:ascii="Times New Roman" w:hAnsi="Times New Roman" w:cs="Times New Roman"/>
                <w:sz w:val="24"/>
                <w:szCs w:val="24"/>
              </w:rPr>
            </w:pPr>
          </w:p>
        </w:tc>
        <w:tc>
          <w:tcPr>
            <w:tcW w:w="4950" w:type="dxa"/>
          </w:tcPr>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Here it involves watching the teacher while he or she is teaching. It will also put into consideration the usage of specific interventions, practices, and programs.</w:t>
            </w:r>
          </w:p>
        </w:tc>
        <w:tc>
          <w:tcPr>
            <w:tcW w:w="2448" w:type="dxa"/>
          </w:tcPr>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 xml:space="preserve">In every </w:t>
            </w:r>
            <w:r w:rsidRPr="0039554F">
              <w:rPr>
                <w:rFonts w:ascii="Times New Roman" w:hAnsi="Times New Roman" w:cs="Times New Roman"/>
                <w:sz w:val="24"/>
                <w:szCs w:val="24"/>
              </w:rPr>
              <w:t>cycle that coaching is involved</w:t>
            </w:r>
          </w:p>
        </w:tc>
      </w:tr>
      <w:tr w:rsidR="006841E4" w:rsidRPr="0039554F" w:rsidTr="005230BB">
        <w:tc>
          <w:tcPr>
            <w:tcW w:w="2178" w:type="dxa"/>
          </w:tcPr>
          <w:p w:rsidR="00C94B71" w:rsidRPr="0039554F" w:rsidRDefault="00C94B71" w:rsidP="005230BB">
            <w:pPr>
              <w:spacing w:line="480" w:lineRule="auto"/>
              <w:jc w:val="both"/>
              <w:rPr>
                <w:rFonts w:ascii="Times New Roman" w:hAnsi="Times New Roman" w:cs="Times New Roman"/>
                <w:sz w:val="24"/>
                <w:szCs w:val="24"/>
              </w:rPr>
            </w:pPr>
          </w:p>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Demonstration or modeling</w:t>
            </w:r>
          </w:p>
          <w:p w:rsidR="00C94B71" w:rsidRPr="0039554F" w:rsidRDefault="00C94B71" w:rsidP="005230BB">
            <w:pPr>
              <w:spacing w:line="480" w:lineRule="auto"/>
              <w:jc w:val="both"/>
              <w:rPr>
                <w:rFonts w:ascii="Times New Roman" w:hAnsi="Times New Roman" w:cs="Times New Roman"/>
                <w:sz w:val="24"/>
                <w:szCs w:val="24"/>
              </w:rPr>
            </w:pPr>
          </w:p>
        </w:tc>
        <w:tc>
          <w:tcPr>
            <w:tcW w:w="4950" w:type="dxa"/>
          </w:tcPr>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Here it will involve directing the teacher to be able to use the specific practices, programs, and interventions.</w:t>
            </w:r>
          </w:p>
        </w:tc>
        <w:tc>
          <w:tcPr>
            <w:tcW w:w="2448" w:type="dxa"/>
          </w:tcPr>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 xml:space="preserve">This is applied when then the need </w:t>
            </w:r>
            <w:r w:rsidR="002330C5" w:rsidRPr="0039554F">
              <w:rPr>
                <w:rFonts w:ascii="Times New Roman" w:hAnsi="Times New Roman" w:cs="Times New Roman"/>
                <w:sz w:val="24"/>
                <w:szCs w:val="24"/>
              </w:rPr>
              <w:t>arises, for</w:t>
            </w:r>
            <w:r w:rsidRPr="0039554F">
              <w:rPr>
                <w:rFonts w:ascii="Times New Roman" w:hAnsi="Times New Roman" w:cs="Times New Roman"/>
                <w:sz w:val="24"/>
                <w:szCs w:val="24"/>
              </w:rPr>
              <w:t xml:space="preserve"> example, when the instructor or th</w:t>
            </w:r>
            <w:r w:rsidRPr="0039554F">
              <w:rPr>
                <w:rFonts w:ascii="Times New Roman" w:hAnsi="Times New Roman" w:cs="Times New Roman"/>
                <w:sz w:val="24"/>
                <w:szCs w:val="24"/>
              </w:rPr>
              <w:t xml:space="preserve">e teacher is seen to be unfamiliar with a given practice or applies the method in the wrong way. </w:t>
            </w:r>
          </w:p>
        </w:tc>
      </w:tr>
      <w:tr w:rsidR="006841E4" w:rsidRPr="0039554F" w:rsidTr="005230BB">
        <w:tc>
          <w:tcPr>
            <w:tcW w:w="2178" w:type="dxa"/>
          </w:tcPr>
          <w:p w:rsidR="00C94B71" w:rsidRPr="0039554F" w:rsidRDefault="00C94B71" w:rsidP="005230BB">
            <w:pPr>
              <w:spacing w:line="480" w:lineRule="auto"/>
              <w:jc w:val="both"/>
              <w:rPr>
                <w:rFonts w:ascii="Times New Roman" w:hAnsi="Times New Roman" w:cs="Times New Roman"/>
                <w:sz w:val="24"/>
                <w:szCs w:val="24"/>
              </w:rPr>
            </w:pPr>
          </w:p>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Performance feedback</w:t>
            </w:r>
          </w:p>
          <w:p w:rsidR="00C94B71" w:rsidRPr="0039554F" w:rsidRDefault="00C94B71" w:rsidP="005230BB">
            <w:pPr>
              <w:spacing w:line="480" w:lineRule="auto"/>
              <w:jc w:val="both"/>
              <w:rPr>
                <w:rFonts w:ascii="Times New Roman" w:hAnsi="Times New Roman" w:cs="Times New Roman"/>
                <w:sz w:val="24"/>
                <w:szCs w:val="24"/>
              </w:rPr>
            </w:pPr>
          </w:p>
        </w:tc>
        <w:tc>
          <w:tcPr>
            <w:tcW w:w="4950" w:type="dxa"/>
          </w:tcPr>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 xml:space="preserve">It entails the presentation of informal and formal data based on the teacher's usage of a given specific practice, intervention, or </w:t>
            </w:r>
            <w:r w:rsidRPr="0039554F">
              <w:rPr>
                <w:rFonts w:ascii="Times New Roman" w:hAnsi="Times New Roman" w:cs="Times New Roman"/>
                <w:sz w:val="24"/>
                <w:szCs w:val="24"/>
              </w:rPr>
              <w:t>program.</w:t>
            </w:r>
          </w:p>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 xml:space="preserve">Useful feedback has the following </w:t>
            </w:r>
            <w:r w:rsidRPr="0039554F">
              <w:rPr>
                <w:rFonts w:ascii="Times New Roman" w:hAnsi="Times New Roman" w:cs="Times New Roman"/>
                <w:sz w:val="24"/>
                <w:szCs w:val="24"/>
              </w:rPr>
              <w:lastRenderedPageBreak/>
              <w:t>characteristics.</w:t>
            </w:r>
          </w:p>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Positive</w:t>
            </w:r>
          </w:p>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Timely</w:t>
            </w:r>
          </w:p>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Specific</w:t>
            </w:r>
          </w:p>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Corrective.</w:t>
            </w:r>
          </w:p>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The following are the delivery mechanisms.</w:t>
            </w:r>
          </w:p>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Graphic presentation of data, written and verbal based on the pre-post of the observation when a teacher is teaching</w:t>
            </w:r>
            <w:r w:rsidRPr="0039554F">
              <w:rPr>
                <w:rFonts w:ascii="Times New Roman" w:hAnsi="Times New Roman" w:cs="Times New Roman"/>
                <w:sz w:val="24"/>
                <w:szCs w:val="24"/>
              </w:rPr>
              <w:t xml:space="preserve"> or when he or she is present.</w:t>
            </w:r>
          </w:p>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Some technologies will be employed during this stage of feedback performance.</w:t>
            </w:r>
          </w:p>
        </w:tc>
        <w:tc>
          <w:tcPr>
            <w:tcW w:w="2448" w:type="dxa"/>
          </w:tcPr>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lastRenderedPageBreak/>
              <w:t xml:space="preserve"> For every cycle that coaching is involved  </w:t>
            </w:r>
          </w:p>
        </w:tc>
      </w:tr>
      <w:tr w:rsidR="006841E4" w:rsidRPr="0039554F" w:rsidTr="005230BB">
        <w:tc>
          <w:tcPr>
            <w:tcW w:w="2178" w:type="dxa"/>
          </w:tcPr>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lastRenderedPageBreak/>
              <w:t xml:space="preserve">Strategies of alliance  building </w:t>
            </w:r>
          </w:p>
        </w:tc>
        <w:tc>
          <w:tcPr>
            <w:tcW w:w="4950" w:type="dxa"/>
          </w:tcPr>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Here it calls for the usage of specific strategies related to build</w:t>
            </w:r>
            <w:r w:rsidRPr="0039554F">
              <w:rPr>
                <w:rFonts w:ascii="Times New Roman" w:hAnsi="Times New Roman" w:cs="Times New Roman"/>
                <w:sz w:val="24"/>
                <w:szCs w:val="24"/>
              </w:rPr>
              <w:t>ing alliances' factors for the positive coach- teacher dyad.</w:t>
            </w:r>
          </w:p>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Following are the factors for alliance</w:t>
            </w:r>
          </w:p>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Expertise</w:t>
            </w:r>
          </w:p>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Interpersonal skills</w:t>
            </w:r>
          </w:p>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Conveying coaching</w:t>
            </w:r>
          </w:p>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Collaboration.</w:t>
            </w:r>
          </w:p>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Following this stage are examples of the strategies.</w:t>
            </w:r>
          </w:p>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I am working and identifying the needs</w:t>
            </w:r>
            <w:r w:rsidRPr="0039554F">
              <w:rPr>
                <w:rFonts w:ascii="Times New Roman" w:hAnsi="Times New Roman" w:cs="Times New Roman"/>
                <w:sz w:val="24"/>
                <w:szCs w:val="24"/>
              </w:rPr>
              <w:t xml:space="preserve"> and goals of the teacher.</w:t>
            </w:r>
          </w:p>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lastRenderedPageBreak/>
              <w:t>Empathetic listening</w:t>
            </w:r>
          </w:p>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You are conveying expertise in deep content areas and teaching.</w:t>
            </w:r>
          </w:p>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It is summarizing and restating any information that is conveyed by the teacher.</w:t>
            </w:r>
          </w:p>
        </w:tc>
        <w:tc>
          <w:tcPr>
            <w:tcW w:w="2448" w:type="dxa"/>
          </w:tcPr>
          <w:p w:rsidR="00C94B71" w:rsidRPr="0039554F" w:rsidRDefault="00AC1F18" w:rsidP="005230BB">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lastRenderedPageBreak/>
              <w:t>Every coaching cycle</w:t>
            </w:r>
          </w:p>
        </w:tc>
      </w:tr>
    </w:tbl>
    <w:p w:rsidR="004671C2" w:rsidRDefault="004671C2" w:rsidP="0039554F">
      <w:pPr>
        <w:spacing w:line="480" w:lineRule="auto"/>
        <w:jc w:val="center"/>
        <w:rPr>
          <w:rFonts w:ascii="Times New Roman" w:hAnsi="Times New Roman" w:cs="Times New Roman"/>
          <w:b/>
          <w:sz w:val="24"/>
          <w:szCs w:val="24"/>
        </w:rPr>
      </w:pPr>
    </w:p>
    <w:p w:rsidR="004447D0" w:rsidRDefault="004447D0" w:rsidP="0039554F">
      <w:pPr>
        <w:spacing w:line="480" w:lineRule="auto"/>
        <w:jc w:val="center"/>
        <w:rPr>
          <w:rFonts w:ascii="Times New Roman" w:hAnsi="Times New Roman" w:cs="Times New Roman"/>
          <w:b/>
          <w:sz w:val="24"/>
          <w:szCs w:val="24"/>
        </w:rPr>
      </w:pPr>
    </w:p>
    <w:p w:rsidR="004447D0" w:rsidRDefault="004447D0" w:rsidP="0039554F">
      <w:pPr>
        <w:spacing w:line="480" w:lineRule="auto"/>
        <w:jc w:val="center"/>
        <w:rPr>
          <w:rFonts w:ascii="Times New Roman" w:hAnsi="Times New Roman" w:cs="Times New Roman"/>
          <w:b/>
          <w:sz w:val="24"/>
          <w:szCs w:val="24"/>
        </w:rPr>
      </w:pPr>
    </w:p>
    <w:p w:rsidR="004447D0" w:rsidRDefault="004447D0" w:rsidP="0039554F">
      <w:pPr>
        <w:spacing w:line="480" w:lineRule="auto"/>
        <w:jc w:val="center"/>
        <w:rPr>
          <w:rFonts w:ascii="Times New Roman" w:hAnsi="Times New Roman" w:cs="Times New Roman"/>
          <w:b/>
          <w:sz w:val="24"/>
          <w:szCs w:val="24"/>
        </w:rPr>
      </w:pPr>
    </w:p>
    <w:p w:rsidR="004447D0" w:rsidRDefault="004447D0" w:rsidP="0039554F">
      <w:pPr>
        <w:spacing w:line="480" w:lineRule="auto"/>
        <w:jc w:val="center"/>
        <w:rPr>
          <w:rFonts w:ascii="Times New Roman" w:hAnsi="Times New Roman" w:cs="Times New Roman"/>
          <w:b/>
          <w:sz w:val="24"/>
          <w:szCs w:val="24"/>
        </w:rPr>
      </w:pPr>
    </w:p>
    <w:p w:rsidR="00C94B71" w:rsidRPr="0039554F" w:rsidRDefault="00AC1F18" w:rsidP="0039554F">
      <w:pPr>
        <w:spacing w:line="480" w:lineRule="auto"/>
        <w:jc w:val="center"/>
        <w:rPr>
          <w:rFonts w:ascii="Times New Roman" w:hAnsi="Times New Roman" w:cs="Times New Roman"/>
          <w:b/>
          <w:sz w:val="24"/>
          <w:szCs w:val="24"/>
        </w:rPr>
      </w:pPr>
      <w:r w:rsidRPr="0039554F">
        <w:rPr>
          <w:rFonts w:ascii="Times New Roman" w:hAnsi="Times New Roman" w:cs="Times New Roman"/>
          <w:b/>
          <w:sz w:val="24"/>
          <w:szCs w:val="24"/>
        </w:rPr>
        <w:t>Observation</w:t>
      </w:r>
    </w:p>
    <w:p w:rsidR="00C94B71" w:rsidRPr="0039554F" w:rsidRDefault="00AC1F18" w:rsidP="0039554F">
      <w:pPr>
        <w:spacing w:line="480" w:lineRule="auto"/>
        <w:ind w:firstLine="720"/>
        <w:jc w:val="both"/>
        <w:rPr>
          <w:rFonts w:ascii="Times New Roman" w:hAnsi="Times New Roman" w:cs="Times New Roman"/>
          <w:sz w:val="24"/>
          <w:szCs w:val="24"/>
        </w:rPr>
      </w:pPr>
      <w:r w:rsidRPr="0039554F">
        <w:rPr>
          <w:rFonts w:ascii="Times New Roman" w:hAnsi="Times New Roman" w:cs="Times New Roman"/>
          <w:sz w:val="24"/>
          <w:szCs w:val="24"/>
        </w:rPr>
        <w:t xml:space="preserve">Here, it refers to direct monitoring towards a teacher in a given learning environment. The foundation of this is purposely </w:t>
      </w:r>
      <w:r w:rsidR="002330C5" w:rsidRPr="0039554F">
        <w:rPr>
          <w:rFonts w:ascii="Times New Roman" w:hAnsi="Times New Roman" w:cs="Times New Roman"/>
          <w:sz w:val="24"/>
          <w:szCs w:val="24"/>
        </w:rPr>
        <w:t>enabling</w:t>
      </w:r>
      <w:r w:rsidRPr="0039554F">
        <w:rPr>
          <w:rFonts w:ascii="Times New Roman" w:hAnsi="Times New Roman" w:cs="Times New Roman"/>
          <w:sz w:val="24"/>
          <w:szCs w:val="24"/>
        </w:rPr>
        <w:t xml:space="preserve"> me as a coach as well as other coaches to be able to engage in practicing in modeling as they provide feedback regarding th</w:t>
      </w:r>
      <w:r w:rsidRPr="0039554F">
        <w:rPr>
          <w:rFonts w:ascii="Times New Roman" w:hAnsi="Times New Roman" w:cs="Times New Roman"/>
          <w:sz w:val="24"/>
          <w:szCs w:val="24"/>
        </w:rPr>
        <w:t xml:space="preserve">e performance. For instance, </w:t>
      </w:r>
      <w:r w:rsidR="002330C5" w:rsidRPr="0039554F">
        <w:rPr>
          <w:rFonts w:ascii="Times New Roman" w:hAnsi="Times New Roman" w:cs="Times New Roman"/>
          <w:sz w:val="24"/>
          <w:szCs w:val="24"/>
        </w:rPr>
        <w:t xml:space="preserve">it </w:t>
      </w:r>
      <w:r w:rsidRPr="0039554F">
        <w:rPr>
          <w:rFonts w:ascii="Times New Roman" w:hAnsi="Times New Roman" w:cs="Times New Roman"/>
          <w:sz w:val="24"/>
          <w:szCs w:val="24"/>
        </w:rPr>
        <w:t xml:space="preserve">will enable me with additional opportunities for collecting data and also being able to model the usage of evidence-based practice. This </w:t>
      </w:r>
      <w:r w:rsidR="0039554F">
        <w:rPr>
          <w:rFonts w:ascii="Times New Roman" w:hAnsi="Times New Roman" w:cs="Times New Roman"/>
          <w:sz w:val="24"/>
          <w:szCs w:val="24"/>
        </w:rPr>
        <w:t xml:space="preserve">is </w:t>
      </w:r>
      <w:r w:rsidRPr="0039554F">
        <w:rPr>
          <w:rFonts w:ascii="Times New Roman" w:hAnsi="Times New Roman" w:cs="Times New Roman"/>
          <w:sz w:val="24"/>
          <w:szCs w:val="24"/>
        </w:rPr>
        <w:t xml:space="preserve">in consideration that observation is the </w:t>
      </w:r>
      <w:r w:rsidR="002330C5" w:rsidRPr="0039554F">
        <w:rPr>
          <w:rFonts w:ascii="Times New Roman" w:hAnsi="Times New Roman" w:cs="Times New Roman"/>
          <w:sz w:val="24"/>
          <w:szCs w:val="24"/>
        </w:rPr>
        <w:t>entry</w:t>
      </w:r>
      <w:r w:rsidRPr="0039554F">
        <w:rPr>
          <w:rFonts w:ascii="Times New Roman" w:hAnsi="Times New Roman" w:cs="Times New Roman"/>
          <w:sz w:val="24"/>
          <w:szCs w:val="24"/>
        </w:rPr>
        <w:t xml:space="preserve"> point in t</w:t>
      </w:r>
      <w:r w:rsidR="00AD002F">
        <w:rPr>
          <w:rFonts w:ascii="Times New Roman" w:hAnsi="Times New Roman" w:cs="Times New Roman"/>
          <w:sz w:val="24"/>
          <w:szCs w:val="24"/>
        </w:rPr>
        <w:t xml:space="preserve">he usage of coaching practices </w:t>
      </w:r>
      <w:r w:rsidR="00AD002F" w:rsidRPr="00441E29">
        <w:rPr>
          <w:rFonts w:ascii="Times New Roman" w:hAnsi="Times New Roman" w:cs="Times New Roman"/>
          <w:sz w:val="24"/>
          <w:szCs w:val="24"/>
          <w:shd w:val="clear" w:color="auto" w:fill="FFFFFF"/>
        </w:rPr>
        <w:t>(</w:t>
      </w:r>
      <w:r w:rsidR="00AD002F">
        <w:rPr>
          <w:rFonts w:ascii="Times New Roman" w:hAnsi="Times New Roman" w:cs="Times New Roman"/>
          <w:sz w:val="24"/>
          <w:szCs w:val="24"/>
          <w:shd w:val="clear" w:color="auto" w:fill="FFFFFF"/>
        </w:rPr>
        <w:t xml:space="preserve">Robbins </w:t>
      </w:r>
      <w:r w:rsidR="00AD002F" w:rsidRPr="00441E29">
        <w:rPr>
          <w:rFonts w:ascii="Times New Roman" w:hAnsi="Times New Roman" w:cs="Times New Roman"/>
          <w:sz w:val="24"/>
          <w:szCs w:val="24"/>
          <w:shd w:val="clear" w:color="auto" w:fill="FFFFFF"/>
        </w:rPr>
        <w:t>1991)</w:t>
      </w:r>
      <w:r w:rsidR="00AD002F">
        <w:rPr>
          <w:rFonts w:ascii="Times New Roman" w:hAnsi="Times New Roman" w:cs="Times New Roman"/>
          <w:sz w:val="24"/>
          <w:szCs w:val="24"/>
          <w:shd w:val="clear" w:color="auto" w:fill="FFFFFF"/>
        </w:rPr>
        <w:t>.</w:t>
      </w:r>
    </w:p>
    <w:p w:rsidR="00C94B71" w:rsidRPr="0039554F" w:rsidRDefault="00AC1F18" w:rsidP="0039554F">
      <w:pPr>
        <w:spacing w:line="480" w:lineRule="auto"/>
        <w:jc w:val="center"/>
        <w:rPr>
          <w:rFonts w:ascii="Times New Roman" w:hAnsi="Times New Roman" w:cs="Times New Roman"/>
          <w:b/>
          <w:sz w:val="24"/>
          <w:szCs w:val="24"/>
        </w:rPr>
      </w:pPr>
      <w:r w:rsidRPr="0039554F">
        <w:rPr>
          <w:rFonts w:ascii="Times New Roman" w:hAnsi="Times New Roman" w:cs="Times New Roman"/>
          <w:b/>
          <w:sz w:val="24"/>
          <w:szCs w:val="24"/>
        </w:rPr>
        <w:t>Modeling</w:t>
      </w:r>
    </w:p>
    <w:p w:rsidR="005230BB" w:rsidRDefault="00AC1F18" w:rsidP="0039554F">
      <w:pPr>
        <w:spacing w:line="480" w:lineRule="auto"/>
        <w:ind w:firstLine="720"/>
        <w:jc w:val="both"/>
        <w:rPr>
          <w:rFonts w:ascii="Times New Roman" w:hAnsi="Times New Roman" w:cs="Times New Roman"/>
          <w:sz w:val="24"/>
          <w:szCs w:val="24"/>
        </w:rPr>
      </w:pPr>
      <w:r w:rsidRPr="0039554F">
        <w:rPr>
          <w:rFonts w:ascii="Times New Roman" w:hAnsi="Times New Roman" w:cs="Times New Roman"/>
          <w:sz w:val="24"/>
          <w:szCs w:val="24"/>
        </w:rPr>
        <w:t>This occurs when I will demonstrate the usage of practices. I will ty</w:t>
      </w:r>
      <w:r w:rsidR="002330C5" w:rsidRPr="0039554F">
        <w:rPr>
          <w:rFonts w:ascii="Times New Roman" w:hAnsi="Times New Roman" w:cs="Times New Roman"/>
          <w:sz w:val="24"/>
          <w:szCs w:val="24"/>
        </w:rPr>
        <w:t>pically emp</w:t>
      </w:r>
      <w:r w:rsidRPr="0039554F">
        <w:rPr>
          <w:rFonts w:ascii="Times New Roman" w:hAnsi="Times New Roman" w:cs="Times New Roman"/>
          <w:sz w:val="24"/>
          <w:szCs w:val="24"/>
        </w:rPr>
        <w:t xml:space="preserve">loy this when the new teacher does not adhere to the practice, or the </w:t>
      </w:r>
      <w:r w:rsidR="002330C5" w:rsidRPr="0039554F">
        <w:rPr>
          <w:rFonts w:ascii="Times New Roman" w:hAnsi="Times New Roman" w:cs="Times New Roman"/>
          <w:sz w:val="24"/>
          <w:szCs w:val="24"/>
        </w:rPr>
        <w:t>learners</w:t>
      </w:r>
      <w:r w:rsidRPr="0039554F">
        <w:rPr>
          <w:rFonts w:ascii="Times New Roman" w:hAnsi="Times New Roman" w:cs="Times New Roman"/>
          <w:sz w:val="24"/>
          <w:szCs w:val="24"/>
        </w:rPr>
        <w:t xml:space="preserve"> have </w:t>
      </w:r>
      <w:r w:rsidR="002330C5" w:rsidRPr="0039554F">
        <w:rPr>
          <w:rFonts w:ascii="Times New Roman" w:hAnsi="Times New Roman" w:cs="Times New Roman"/>
          <w:sz w:val="24"/>
          <w:szCs w:val="24"/>
        </w:rPr>
        <w:t>no</w:t>
      </w:r>
      <w:r w:rsidRPr="0039554F">
        <w:rPr>
          <w:rFonts w:ascii="Times New Roman" w:hAnsi="Times New Roman" w:cs="Times New Roman"/>
          <w:sz w:val="24"/>
          <w:szCs w:val="24"/>
        </w:rPr>
        <w:t xml:space="preserve"> idea how to use the methods. I will </w:t>
      </w:r>
      <w:r w:rsidRPr="0039554F">
        <w:rPr>
          <w:rFonts w:ascii="Times New Roman" w:hAnsi="Times New Roman" w:cs="Times New Roman"/>
          <w:sz w:val="24"/>
          <w:szCs w:val="24"/>
        </w:rPr>
        <w:t>also apply this when the</w:t>
      </w:r>
    </w:p>
    <w:p w:rsidR="005230BB" w:rsidRDefault="005230BB">
      <w:pPr>
        <w:rPr>
          <w:rFonts w:ascii="Times New Roman" w:hAnsi="Times New Roman" w:cs="Times New Roman"/>
          <w:sz w:val="24"/>
          <w:szCs w:val="24"/>
        </w:rPr>
      </w:pPr>
      <w:r>
        <w:rPr>
          <w:rFonts w:ascii="Times New Roman" w:hAnsi="Times New Roman" w:cs="Times New Roman"/>
          <w:sz w:val="24"/>
          <w:szCs w:val="24"/>
        </w:rPr>
        <w:br w:type="page"/>
      </w:r>
    </w:p>
    <w:p w:rsidR="00C94B71" w:rsidRPr="0039554F" w:rsidRDefault="00AC1F18" w:rsidP="0039554F">
      <w:pPr>
        <w:spacing w:line="480" w:lineRule="auto"/>
        <w:ind w:firstLine="720"/>
        <w:jc w:val="both"/>
        <w:rPr>
          <w:rFonts w:ascii="Times New Roman" w:hAnsi="Times New Roman" w:cs="Times New Roman"/>
          <w:sz w:val="24"/>
          <w:szCs w:val="24"/>
        </w:rPr>
      </w:pPr>
      <w:r w:rsidRPr="0039554F">
        <w:rPr>
          <w:rFonts w:ascii="Times New Roman" w:hAnsi="Times New Roman" w:cs="Times New Roman"/>
          <w:sz w:val="24"/>
          <w:szCs w:val="24"/>
        </w:rPr>
        <w:lastRenderedPageBreak/>
        <w:t xml:space="preserve"> </w:t>
      </w:r>
      <w:proofErr w:type="gramStart"/>
      <w:r w:rsidRPr="0039554F">
        <w:rPr>
          <w:rFonts w:ascii="Times New Roman" w:hAnsi="Times New Roman" w:cs="Times New Roman"/>
          <w:sz w:val="24"/>
          <w:szCs w:val="24"/>
        </w:rPr>
        <w:t>leaners</w:t>
      </w:r>
      <w:proofErr w:type="gramEnd"/>
      <w:r w:rsidRPr="0039554F">
        <w:rPr>
          <w:rFonts w:ascii="Times New Roman" w:hAnsi="Times New Roman" w:cs="Times New Roman"/>
          <w:sz w:val="24"/>
          <w:szCs w:val="24"/>
        </w:rPr>
        <w:t xml:space="preserve"> are not present. The main essence of the classroom situated is to help the teacher to better understand the accurate usage of the practice as well as on how it affects the performance of the learners. </w:t>
      </w:r>
    </w:p>
    <w:p w:rsidR="00C94B71" w:rsidRPr="0039554F" w:rsidRDefault="00AC1F18" w:rsidP="0039554F">
      <w:pPr>
        <w:spacing w:line="480" w:lineRule="auto"/>
        <w:jc w:val="center"/>
        <w:rPr>
          <w:rFonts w:ascii="Times New Roman" w:hAnsi="Times New Roman" w:cs="Times New Roman"/>
          <w:b/>
          <w:sz w:val="24"/>
          <w:szCs w:val="24"/>
        </w:rPr>
      </w:pPr>
      <w:r w:rsidRPr="0039554F">
        <w:rPr>
          <w:rFonts w:ascii="Times New Roman" w:hAnsi="Times New Roman" w:cs="Times New Roman"/>
          <w:b/>
          <w:sz w:val="24"/>
          <w:szCs w:val="24"/>
        </w:rPr>
        <w:t>Performance feedback</w:t>
      </w:r>
    </w:p>
    <w:p w:rsidR="0039554F" w:rsidRDefault="00AC1F18" w:rsidP="0039554F">
      <w:pPr>
        <w:spacing w:line="480" w:lineRule="auto"/>
        <w:ind w:firstLine="720"/>
        <w:jc w:val="both"/>
        <w:rPr>
          <w:rFonts w:ascii="Times New Roman" w:hAnsi="Times New Roman" w:cs="Times New Roman"/>
          <w:sz w:val="24"/>
          <w:szCs w:val="24"/>
        </w:rPr>
      </w:pPr>
      <w:r w:rsidRPr="0039554F">
        <w:rPr>
          <w:rFonts w:ascii="Times New Roman" w:hAnsi="Times New Roman" w:cs="Times New Roman"/>
          <w:sz w:val="24"/>
          <w:szCs w:val="24"/>
        </w:rPr>
        <w:t xml:space="preserve">This stage will entail the presentation of any data towards the teacher based on her teaching practice. This also effectively improves the preparation </w:t>
      </w:r>
      <w:r w:rsidR="002330C5" w:rsidRPr="0039554F">
        <w:rPr>
          <w:rFonts w:ascii="Times New Roman" w:hAnsi="Times New Roman" w:cs="Times New Roman"/>
          <w:sz w:val="24"/>
          <w:szCs w:val="24"/>
        </w:rPr>
        <w:t>of</w:t>
      </w:r>
      <w:r w:rsidRPr="0039554F">
        <w:rPr>
          <w:rFonts w:ascii="Times New Roman" w:hAnsi="Times New Roman" w:cs="Times New Roman"/>
          <w:sz w:val="24"/>
          <w:szCs w:val="24"/>
        </w:rPr>
        <w:t xml:space="preserve"> </w:t>
      </w:r>
      <w:r w:rsidR="002330C5" w:rsidRPr="0039554F">
        <w:rPr>
          <w:rFonts w:ascii="Times New Roman" w:hAnsi="Times New Roman" w:cs="Times New Roman"/>
          <w:sz w:val="24"/>
          <w:szCs w:val="24"/>
        </w:rPr>
        <w:t>earlier</w:t>
      </w:r>
      <w:r w:rsidRPr="0039554F">
        <w:rPr>
          <w:rFonts w:ascii="Times New Roman" w:hAnsi="Times New Roman" w:cs="Times New Roman"/>
          <w:sz w:val="24"/>
          <w:szCs w:val="24"/>
        </w:rPr>
        <w:t xml:space="preserve"> childhood and</w:t>
      </w:r>
      <w:r w:rsidR="00E94261">
        <w:rPr>
          <w:rFonts w:ascii="Times New Roman" w:hAnsi="Times New Roman" w:cs="Times New Roman"/>
          <w:sz w:val="24"/>
          <w:szCs w:val="24"/>
        </w:rPr>
        <w:t xml:space="preserve"> also the teacher even earlier </w:t>
      </w:r>
      <w:r w:rsidR="00E94261" w:rsidRPr="00441E29">
        <w:rPr>
          <w:rFonts w:ascii="Times New Roman" w:hAnsi="Times New Roman" w:cs="Times New Roman"/>
          <w:sz w:val="24"/>
          <w:szCs w:val="24"/>
          <w:shd w:val="clear" w:color="auto" w:fill="FFFFFF"/>
        </w:rPr>
        <w:t>(</w:t>
      </w:r>
      <w:r w:rsidR="00E94261">
        <w:rPr>
          <w:rFonts w:ascii="Times New Roman" w:hAnsi="Times New Roman" w:cs="Times New Roman"/>
          <w:sz w:val="24"/>
          <w:szCs w:val="24"/>
          <w:shd w:val="clear" w:color="auto" w:fill="FFFFFF"/>
        </w:rPr>
        <w:t xml:space="preserve">West and </w:t>
      </w:r>
      <w:proofErr w:type="spellStart"/>
      <w:r w:rsidR="00E94261">
        <w:rPr>
          <w:rFonts w:ascii="Times New Roman" w:hAnsi="Times New Roman" w:cs="Times New Roman"/>
          <w:sz w:val="24"/>
          <w:szCs w:val="24"/>
          <w:shd w:val="clear" w:color="auto" w:fill="FFFFFF"/>
        </w:rPr>
        <w:t>Staub</w:t>
      </w:r>
      <w:proofErr w:type="spellEnd"/>
      <w:r w:rsidR="00E94261" w:rsidRPr="00441E29">
        <w:rPr>
          <w:rFonts w:ascii="Times New Roman" w:hAnsi="Times New Roman" w:cs="Times New Roman"/>
          <w:sz w:val="24"/>
          <w:szCs w:val="24"/>
          <w:shd w:val="clear" w:color="auto" w:fill="FFFFFF"/>
        </w:rPr>
        <w:t xml:space="preserve"> 2003). </w:t>
      </w:r>
    </w:p>
    <w:p w:rsidR="002330C5" w:rsidRPr="0039554F" w:rsidRDefault="00AC1F18" w:rsidP="0039554F">
      <w:pPr>
        <w:spacing w:line="480" w:lineRule="auto"/>
        <w:ind w:firstLine="720"/>
        <w:jc w:val="center"/>
        <w:rPr>
          <w:rFonts w:ascii="Times New Roman" w:hAnsi="Times New Roman" w:cs="Times New Roman"/>
          <w:b/>
          <w:sz w:val="24"/>
          <w:szCs w:val="24"/>
        </w:rPr>
      </w:pPr>
      <w:r w:rsidRPr="0039554F">
        <w:rPr>
          <w:rFonts w:ascii="Times New Roman" w:hAnsi="Times New Roman" w:cs="Times New Roman"/>
          <w:b/>
          <w:sz w:val="24"/>
          <w:szCs w:val="24"/>
        </w:rPr>
        <w:t>Building structures for alliance</w:t>
      </w:r>
    </w:p>
    <w:p w:rsidR="00C94B71" w:rsidRPr="0039554F" w:rsidRDefault="00AC1F18" w:rsidP="0039554F">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 xml:space="preserve">The critical </w:t>
      </w:r>
      <w:r w:rsidRPr="0039554F">
        <w:rPr>
          <w:rFonts w:ascii="Times New Roman" w:hAnsi="Times New Roman" w:cs="Times New Roman"/>
          <w:sz w:val="24"/>
          <w:szCs w:val="24"/>
        </w:rPr>
        <w:t xml:space="preserve">aspect here is </w:t>
      </w:r>
      <w:r w:rsidR="002330C5" w:rsidRPr="0039554F">
        <w:rPr>
          <w:rFonts w:ascii="Times New Roman" w:hAnsi="Times New Roman" w:cs="Times New Roman"/>
          <w:sz w:val="24"/>
          <w:szCs w:val="24"/>
        </w:rPr>
        <w:t>the</w:t>
      </w:r>
      <w:r w:rsidRPr="0039554F">
        <w:rPr>
          <w:rFonts w:ascii="Times New Roman" w:hAnsi="Times New Roman" w:cs="Times New Roman"/>
          <w:sz w:val="24"/>
          <w:szCs w:val="24"/>
        </w:rPr>
        <w:t xml:space="preserve"> development of a positive coach te4acher </w:t>
      </w:r>
      <w:r w:rsidR="002330C5" w:rsidRPr="0039554F">
        <w:rPr>
          <w:rFonts w:ascii="Times New Roman" w:hAnsi="Times New Roman" w:cs="Times New Roman"/>
          <w:sz w:val="24"/>
          <w:szCs w:val="24"/>
        </w:rPr>
        <w:t>relationship</w:t>
      </w:r>
      <w:r w:rsidRPr="0039554F">
        <w:rPr>
          <w:rFonts w:ascii="Times New Roman" w:hAnsi="Times New Roman" w:cs="Times New Roman"/>
          <w:sz w:val="24"/>
          <w:szCs w:val="24"/>
        </w:rPr>
        <w:t xml:space="preserve">. </w:t>
      </w:r>
    </w:p>
    <w:p w:rsidR="00F65628" w:rsidRPr="0039554F" w:rsidRDefault="00AC1F18" w:rsidP="0039554F">
      <w:pPr>
        <w:spacing w:line="480" w:lineRule="auto"/>
        <w:jc w:val="center"/>
        <w:rPr>
          <w:rFonts w:ascii="Times New Roman" w:hAnsi="Times New Roman" w:cs="Times New Roman"/>
          <w:b/>
          <w:sz w:val="24"/>
          <w:szCs w:val="24"/>
        </w:rPr>
      </w:pPr>
      <w:r w:rsidRPr="0039554F">
        <w:rPr>
          <w:rFonts w:ascii="Times New Roman" w:hAnsi="Times New Roman" w:cs="Times New Roman"/>
          <w:b/>
          <w:sz w:val="24"/>
          <w:szCs w:val="24"/>
        </w:rPr>
        <w:t xml:space="preserve">The following are the </w:t>
      </w:r>
      <w:r w:rsidR="002330C5" w:rsidRPr="0039554F">
        <w:rPr>
          <w:rFonts w:ascii="Times New Roman" w:hAnsi="Times New Roman" w:cs="Times New Roman"/>
          <w:b/>
          <w:sz w:val="24"/>
          <w:szCs w:val="24"/>
        </w:rPr>
        <w:t>factor that shapes</w:t>
      </w:r>
      <w:r w:rsidRPr="0039554F">
        <w:rPr>
          <w:rFonts w:ascii="Times New Roman" w:hAnsi="Times New Roman" w:cs="Times New Roman"/>
          <w:b/>
          <w:sz w:val="24"/>
          <w:szCs w:val="24"/>
        </w:rPr>
        <w:t xml:space="preserve"> the alliance factors.</w:t>
      </w:r>
    </w:p>
    <w:p w:rsidR="00724891" w:rsidRPr="0039554F" w:rsidRDefault="00AC1F18" w:rsidP="0039554F">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Corporation skills</w:t>
      </w:r>
    </w:p>
    <w:p w:rsidR="00724891" w:rsidRPr="0039554F" w:rsidRDefault="00AC1F18" w:rsidP="0039554F">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 xml:space="preserve">The </w:t>
      </w:r>
      <w:r w:rsidR="002330C5" w:rsidRPr="0039554F">
        <w:rPr>
          <w:rFonts w:ascii="Times New Roman" w:hAnsi="Times New Roman" w:cs="Times New Roman"/>
          <w:sz w:val="24"/>
          <w:szCs w:val="24"/>
        </w:rPr>
        <w:t>expertise</w:t>
      </w:r>
      <w:r w:rsidRPr="0039554F">
        <w:rPr>
          <w:rFonts w:ascii="Times New Roman" w:hAnsi="Times New Roman" w:cs="Times New Roman"/>
          <w:sz w:val="24"/>
          <w:szCs w:val="24"/>
        </w:rPr>
        <w:t xml:space="preserve"> of the coach based on the area of coaching</w:t>
      </w:r>
    </w:p>
    <w:p w:rsidR="00EA5F26" w:rsidRPr="0039554F" w:rsidRDefault="00AC1F18" w:rsidP="0039554F">
      <w:pPr>
        <w:spacing w:line="480" w:lineRule="auto"/>
        <w:rPr>
          <w:rFonts w:ascii="Times New Roman" w:hAnsi="Times New Roman" w:cs="Times New Roman"/>
          <w:sz w:val="24"/>
          <w:szCs w:val="24"/>
        </w:rPr>
      </w:pPr>
      <w:r w:rsidRPr="0039554F">
        <w:rPr>
          <w:rFonts w:ascii="Times New Roman" w:hAnsi="Times New Roman" w:cs="Times New Roman"/>
          <w:sz w:val="24"/>
          <w:szCs w:val="24"/>
        </w:rPr>
        <w:t>Interpersonal skills</w:t>
      </w:r>
    </w:p>
    <w:p w:rsidR="00724891" w:rsidRPr="0039554F" w:rsidRDefault="00AC1F18" w:rsidP="0039554F">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 xml:space="preserve"> </w:t>
      </w:r>
      <w:r w:rsidR="002330C5" w:rsidRPr="0039554F">
        <w:rPr>
          <w:rFonts w:ascii="Times New Roman" w:hAnsi="Times New Roman" w:cs="Times New Roman"/>
          <w:sz w:val="24"/>
          <w:szCs w:val="24"/>
        </w:rPr>
        <w:t>Specific</w:t>
      </w:r>
      <w:r w:rsidRPr="0039554F">
        <w:rPr>
          <w:rFonts w:ascii="Times New Roman" w:hAnsi="Times New Roman" w:cs="Times New Roman"/>
          <w:sz w:val="24"/>
          <w:szCs w:val="24"/>
        </w:rPr>
        <w:t xml:space="preserve"> </w:t>
      </w:r>
      <w:r w:rsidR="002330C5" w:rsidRPr="0039554F">
        <w:rPr>
          <w:rFonts w:ascii="Times New Roman" w:hAnsi="Times New Roman" w:cs="Times New Roman"/>
          <w:sz w:val="24"/>
          <w:szCs w:val="24"/>
        </w:rPr>
        <w:t>strategies</w:t>
      </w:r>
      <w:r w:rsidRPr="0039554F">
        <w:rPr>
          <w:rFonts w:ascii="Times New Roman" w:hAnsi="Times New Roman" w:cs="Times New Roman"/>
          <w:sz w:val="24"/>
          <w:szCs w:val="24"/>
        </w:rPr>
        <w:t xml:space="preserve"> </w:t>
      </w:r>
      <w:r w:rsidRPr="0039554F">
        <w:rPr>
          <w:rFonts w:ascii="Times New Roman" w:hAnsi="Times New Roman" w:cs="Times New Roman"/>
          <w:sz w:val="24"/>
          <w:szCs w:val="24"/>
        </w:rPr>
        <w:t xml:space="preserve">from the coach that are used to </w:t>
      </w:r>
      <w:r w:rsidR="00084B05" w:rsidRPr="0039554F">
        <w:rPr>
          <w:rFonts w:ascii="Times New Roman" w:hAnsi="Times New Roman" w:cs="Times New Roman"/>
          <w:sz w:val="24"/>
          <w:szCs w:val="24"/>
        </w:rPr>
        <w:t>build</w:t>
      </w:r>
      <w:r w:rsidRPr="0039554F">
        <w:rPr>
          <w:rFonts w:ascii="Times New Roman" w:hAnsi="Times New Roman" w:cs="Times New Roman"/>
          <w:sz w:val="24"/>
          <w:szCs w:val="24"/>
        </w:rPr>
        <w:t xml:space="preserve"> the </w:t>
      </w:r>
      <w:r w:rsidR="00084B05" w:rsidRPr="0039554F">
        <w:rPr>
          <w:rFonts w:ascii="Times New Roman" w:hAnsi="Times New Roman" w:cs="Times New Roman"/>
          <w:sz w:val="24"/>
          <w:szCs w:val="24"/>
        </w:rPr>
        <w:t>alliance</w:t>
      </w:r>
    </w:p>
    <w:p w:rsidR="00724891" w:rsidRPr="0039554F" w:rsidRDefault="00AC1F18" w:rsidP="0039554F">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 xml:space="preserve">Regards the positive coach alliance based on the improved teacher </w:t>
      </w:r>
    </w:p>
    <w:p w:rsidR="0076521B" w:rsidRDefault="00AC1F18" w:rsidP="0039554F">
      <w:pPr>
        <w:spacing w:line="480" w:lineRule="auto"/>
        <w:jc w:val="both"/>
        <w:rPr>
          <w:rFonts w:ascii="Times New Roman" w:hAnsi="Times New Roman" w:cs="Times New Roman"/>
          <w:sz w:val="24"/>
          <w:szCs w:val="24"/>
        </w:rPr>
      </w:pPr>
      <w:r w:rsidRPr="0039554F">
        <w:rPr>
          <w:rFonts w:ascii="Times New Roman" w:hAnsi="Times New Roman" w:cs="Times New Roman"/>
          <w:sz w:val="24"/>
          <w:szCs w:val="24"/>
        </w:rPr>
        <w:t xml:space="preserve">Usage of particular partnerships for building strategies </w:t>
      </w:r>
      <w:r w:rsidR="004447D0" w:rsidRPr="0039554F">
        <w:rPr>
          <w:rFonts w:ascii="Times New Roman" w:hAnsi="Times New Roman" w:cs="Times New Roman"/>
          <w:sz w:val="24"/>
          <w:szCs w:val="24"/>
        </w:rPr>
        <w:t>that leads</w:t>
      </w:r>
      <w:r w:rsidRPr="0039554F">
        <w:rPr>
          <w:rFonts w:ascii="Times New Roman" w:hAnsi="Times New Roman" w:cs="Times New Roman"/>
          <w:sz w:val="24"/>
          <w:szCs w:val="24"/>
        </w:rPr>
        <w:t xml:space="preserve"> to increased behavior kind of interventions.</w:t>
      </w:r>
    </w:p>
    <w:p w:rsidR="004447D0" w:rsidRDefault="004447D0" w:rsidP="0039554F">
      <w:pPr>
        <w:spacing w:line="480" w:lineRule="auto"/>
        <w:jc w:val="both"/>
        <w:rPr>
          <w:rFonts w:ascii="Times New Roman" w:hAnsi="Times New Roman" w:cs="Times New Roman"/>
          <w:sz w:val="24"/>
          <w:szCs w:val="24"/>
        </w:rPr>
      </w:pPr>
    </w:p>
    <w:p w:rsidR="004447D0" w:rsidRPr="0039554F" w:rsidRDefault="004447D0" w:rsidP="0039554F">
      <w:pPr>
        <w:spacing w:line="480" w:lineRule="auto"/>
        <w:jc w:val="both"/>
        <w:rPr>
          <w:rFonts w:ascii="Times New Roman" w:hAnsi="Times New Roman" w:cs="Times New Roman"/>
          <w:sz w:val="24"/>
          <w:szCs w:val="24"/>
        </w:rPr>
      </w:pPr>
    </w:p>
    <w:p w:rsidR="0076521B" w:rsidRPr="0039554F" w:rsidRDefault="00AC1F18" w:rsidP="0039554F">
      <w:pPr>
        <w:spacing w:line="480" w:lineRule="auto"/>
        <w:jc w:val="center"/>
        <w:rPr>
          <w:rFonts w:ascii="Times New Roman" w:hAnsi="Times New Roman" w:cs="Times New Roman"/>
          <w:b/>
          <w:sz w:val="24"/>
          <w:szCs w:val="24"/>
        </w:rPr>
      </w:pPr>
      <w:r w:rsidRPr="0039554F">
        <w:rPr>
          <w:rFonts w:ascii="Times New Roman" w:hAnsi="Times New Roman" w:cs="Times New Roman"/>
          <w:b/>
          <w:sz w:val="24"/>
          <w:szCs w:val="24"/>
        </w:rPr>
        <w:lastRenderedPageBreak/>
        <w:t>Under building strategies</w:t>
      </w:r>
      <w:r w:rsidRPr="0039554F">
        <w:rPr>
          <w:rFonts w:ascii="Times New Roman" w:hAnsi="Times New Roman" w:cs="Times New Roman"/>
          <w:b/>
          <w:sz w:val="24"/>
          <w:szCs w:val="24"/>
        </w:rPr>
        <w:t xml:space="preserve"> towards the teacher, I shall consider the following.</w:t>
      </w:r>
    </w:p>
    <w:p w:rsidR="0076521B" w:rsidRPr="0039554F" w:rsidRDefault="00AD002F" w:rsidP="0039554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shd w:val="clear" w:color="auto" w:fill="FFFFFF"/>
        </w:rPr>
        <w:t>Boreen</w:t>
      </w:r>
      <w:proofErr w:type="spellEnd"/>
      <w:r>
        <w:rPr>
          <w:rFonts w:ascii="Times New Roman" w:hAnsi="Times New Roman" w:cs="Times New Roman"/>
          <w:sz w:val="24"/>
          <w:szCs w:val="24"/>
          <w:shd w:val="clear" w:color="auto" w:fill="FFFFFF"/>
        </w:rPr>
        <w:t xml:space="preserve"> (2009), the i</w:t>
      </w:r>
      <w:r w:rsidR="00AC1F18" w:rsidRPr="0039554F">
        <w:rPr>
          <w:rFonts w:ascii="Times New Roman" w:hAnsi="Times New Roman" w:cs="Times New Roman"/>
          <w:sz w:val="24"/>
          <w:szCs w:val="24"/>
        </w:rPr>
        <w:t>nterpersonal skills consisting of communicating effectively, trust-building, avoid nonevaluative and nonjudgmental language. This involves that a summary is done to hear from his comments. Allow open-e</w:t>
      </w:r>
      <w:r w:rsidR="00AC1F18" w:rsidRPr="0039554F">
        <w:rPr>
          <w:rFonts w:ascii="Times New Roman" w:hAnsi="Times New Roman" w:cs="Times New Roman"/>
          <w:sz w:val="24"/>
          <w:szCs w:val="24"/>
        </w:rPr>
        <w:t>nded questions to trigger more information affirmation of the difficulty in changing.</w:t>
      </w:r>
    </w:p>
    <w:p w:rsidR="00D005F9" w:rsidRPr="0039554F" w:rsidRDefault="00AC1F18" w:rsidP="0039554F">
      <w:pPr>
        <w:spacing w:line="480" w:lineRule="auto"/>
        <w:ind w:firstLine="720"/>
        <w:jc w:val="both"/>
        <w:rPr>
          <w:rFonts w:ascii="Times New Roman" w:hAnsi="Times New Roman" w:cs="Times New Roman"/>
          <w:sz w:val="24"/>
          <w:szCs w:val="24"/>
        </w:rPr>
      </w:pPr>
      <w:r w:rsidRPr="0039554F">
        <w:rPr>
          <w:rFonts w:ascii="Times New Roman" w:hAnsi="Times New Roman" w:cs="Times New Roman"/>
          <w:sz w:val="24"/>
          <w:szCs w:val="24"/>
        </w:rPr>
        <w:t>On the collaboration, this will take into consideration the accomplishments of the past, for instance, what he hoped to accomplish in that particular week—referring to th</w:t>
      </w:r>
      <w:r w:rsidRPr="0039554F">
        <w:rPr>
          <w:rFonts w:ascii="Times New Roman" w:hAnsi="Times New Roman" w:cs="Times New Roman"/>
          <w:sz w:val="24"/>
          <w:szCs w:val="24"/>
        </w:rPr>
        <w:t>e current goal, goal based on the current week. Finally, it involves helping the involved teacher to perform his or her goal, thus helping him or her to progress. For instance, I will ask him what we will do for him to achieve that goal.</w:t>
      </w:r>
    </w:p>
    <w:p w:rsidR="00CE04B0" w:rsidRDefault="00AC1F18" w:rsidP="0039554F">
      <w:pPr>
        <w:spacing w:line="480" w:lineRule="auto"/>
        <w:ind w:firstLine="720"/>
        <w:jc w:val="both"/>
        <w:rPr>
          <w:rFonts w:ascii="Times New Roman" w:hAnsi="Times New Roman" w:cs="Times New Roman"/>
          <w:sz w:val="24"/>
          <w:szCs w:val="24"/>
        </w:rPr>
      </w:pPr>
      <w:r w:rsidRPr="0039554F">
        <w:rPr>
          <w:rFonts w:ascii="Times New Roman" w:hAnsi="Times New Roman" w:cs="Times New Roman"/>
          <w:sz w:val="24"/>
          <w:szCs w:val="24"/>
        </w:rPr>
        <w:t>Under expertise ba</w:t>
      </w:r>
      <w:r w:rsidRPr="0039554F">
        <w:rPr>
          <w:rFonts w:ascii="Times New Roman" w:hAnsi="Times New Roman" w:cs="Times New Roman"/>
          <w:sz w:val="24"/>
          <w:szCs w:val="24"/>
        </w:rPr>
        <w:t xml:space="preserve">sed on the teaching of the content area, this mainly refers to the teaching practices to be involved, </w:t>
      </w:r>
      <w:r w:rsidR="002666D7" w:rsidRPr="0039554F">
        <w:rPr>
          <w:rFonts w:ascii="Times New Roman" w:hAnsi="Times New Roman" w:cs="Times New Roman"/>
          <w:sz w:val="24"/>
          <w:szCs w:val="24"/>
        </w:rPr>
        <w:t>thus</w:t>
      </w:r>
      <w:r w:rsidRPr="0039554F">
        <w:rPr>
          <w:rFonts w:ascii="Times New Roman" w:hAnsi="Times New Roman" w:cs="Times New Roman"/>
          <w:sz w:val="24"/>
          <w:szCs w:val="24"/>
        </w:rPr>
        <w:t xml:space="preserve"> every learner who finds it difficult to express the mastery benefit from the teaching practices they are presented with. </w:t>
      </w:r>
      <w:r w:rsidR="002666D7" w:rsidRPr="0039554F">
        <w:rPr>
          <w:rFonts w:ascii="Times New Roman" w:hAnsi="Times New Roman" w:cs="Times New Roman"/>
          <w:sz w:val="24"/>
          <w:szCs w:val="24"/>
        </w:rPr>
        <w:t>The other is the conveying of content-area</w:t>
      </w:r>
      <w:r w:rsidR="00AE05CE" w:rsidRPr="0039554F">
        <w:rPr>
          <w:rFonts w:ascii="Times New Roman" w:hAnsi="Times New Roman" w:cs="Times New Roman"/>
          <w:sz w:val="24"/>
          <w:szCs w:val="24"/>
        </w:rPr>
        <w:t xml:space="preserve"> knowledge. It will be accompanied by the idea that compelling reading of the instruction only focuses on the five pillars of reading. Also, this will include an explanation of the complexity of a given concept. </w:t>
      </w:r>
    </w:p>
    <w:p w:rsidR="00CE04B0" w:rsidRDefault="00CE04B0">
      <w:pPr>
        <w:rPr>
          <w:rFonts w:ascii="Times New Roman" w:hAnsi="Times New Roman" w:cs="Times New Roman"/>
          <w:sz w:val="24"/>
          <w:szCs w:val="24"/>
        </w:rPr>
      </w:pPr>
      <w:r>
        <w:rPr>
          <w:rFonts w:ascii="Times New Roman" w:hAnsi="Times New Roman" w:cs="Times New Roman"/>
          <w:sz w:val="24"/>
          <w:szCs w:val="24"/>
        </w:rPr>
        <w:br w:type="page"/>
      </w:r>
    </w:p>
    <w:p w:rsidR="00D005F9" w:rsidRDefault="00D005F9" w:rsidP="0039554F">
      <w:pPr>
        <w:spacing w:line="480" w:lineRule="auto"/>
        <w:ind w:firstLine="720"/>
        <w:jc w:val="both"/>
        <w:rPr>
          <w:rFonts w:ascii="Times New Roman" w:hAnsi="Times New Roman" w:cs="Times New Roman"/>
          <w:sz w:val="24"/>
          <w:szCs w:val="24"/>
        </w:rPr>
      </w:pPr>
    </w:p>
    <w:p w:rsidR="00441E29" w:rsidRPr="009411E2" w:rsidRDefault="00441E29" w:rsidP="00441E29">
      <w:pPr>
        <w:jc w:val="center"/>
        <w:rPr>
          <w:rFonts w:ascii="Times New Roman" w:hAnsi="Times New Roman" w:cs="Times New Roman"/>
          <w:b/>
          <w:sz w:val="24"/>
          <w:szCs w:val="24"/>
        </w:rPr>
      </w:pPr>
      <w:r w:rsidRPr="009411E2">
        <w:rPr>
          <w:rFonts w:ascii="Times New Roman" w:hAnsi="Times New Roman" w:cs="Times New Roman"/>
          <w:b/>
          <w:sz w:val="24"/>
          <w:szCs w:val="24"/>
        </w:rPr>
        <w:t>References</w:t>
      </w:r>
    </w:p>
    <w:p w:rsidR="00441E29" w:rsidRPr="00441E29" w:rsidRDefault="00441E29" w:rsidP="00441E29">
      <w:pPr>
        <w:rPr>
          <w:rFonts w:ascii="Times New Roman" w:hAnsi="Times New Roman" w:cs="Times New Roman"/>
          <w:sz w:val="24"/>
          <w:szCs w:val="24"/>
          <w:shd w:val="clear" w:color="auto" w:fill="FFFFFF"/>
        </w:rPr>
      </w:pPr>
      <w:proofErr w:type="gramStart"/>
      <w:r w:rsidRPr="00441E29">
        <w:rPr>
          <w:rFonts w:ascii="Times New Roman" w:hAnsi="Times New Roman" w:cs="Times New Roman"/>
          <w:sz w:val="24"/>
          <w:szCs w:val="24"/>
          <w:shd w:val="clear" w:color="auto" w:fill="FFFFFF"/>
        </w:rPr>
        <w:t xml:space="preserve">West, L., &amp; </w:t>
      </w:r>
      <w:proofErr w:type="spellStart"/>
      <w:r w:rsidRPr="00441E29">
        <w:rPr>
          <w:rFonts w:ascii="Times New Roman" w:hAnsi="Times New Roman" w:cs="Times New Roman"/>
          <w:sz w:val="24"/>
          <w:szCs w:val="24"/>
          <w:shd w:val="clear" w:color="auto" w:fill="FFFFFF"/>
        </w:rPr>
        <w:t>Staub</w:t>
      </w:r>
      <w:proofErr w:type="spellEnd"/>
      <w:r w:rsidRPr="00441E29">
        <w:rPr>
          <w:rFonts w:ascii="Times New Roman" w:hAnsi="Times New Roman" w:cs="Times New Roman"/>
          <w:sz w:val="24"/>
          <w:szCs w:val="24"/>
          <w:shd w:val="clear" w:color="auto" w:fill="FFFFFF"/>
        </w:rPr>
        <w:t>, F. C. (2003).</w:t>
      </w:r>
      <w:proofErr w:type="gramEnd"/>
      <w:r w:rsidRPr="00441E29">
        <w:rPr>
          <w:rFonts w:ascii="Times New Roman" w:hAnsi="Times New Roman" w:cs="Times New Roman"/>
          <w:sz w:val="24"/>
          <w:szCs w:val="24"/>
          <w:shd w:val="clear" w:color="auto" w:fill="FFFFFF"/>
        </w:rPr>
        <w:t> </w:t>
      </w:r>
      <w:r w:rsidRPr="00441E29">
        <w:rPr>
          <w:rFonts w:ascii="Times New Roman" w:hAnsi="Times New Roman" w:cs="Times New Roman"/>
          <w:i/>
          <w:iCs/>
          <w:sz w:val="24"/>
          <w:szCs w:val="24"/>
          <w:shd w:val="clear" w:color="auto" w:fill="FFFFFF"/>
        </w:rPr>
        <w:t>Content-focused coaching: Transforming mathematics lessons</w:t>
      </w:r>
      <w:r w:rsidRPr="00441E29">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b/>
      </w:r>
      <w:r w:rsidRPr="00441E29">
        <w:rPr>
          <w:rFonts w:ascii="Times New Roman" w:hAnsi="Times New Roman" w:cs="Times New Roman"/>
          <w:sz w:val="24"/>
          <w:szCs w:val="24"/>
          <w:shd w:val="clear" w:color="auto" w:fill="FFFFFF"/>
        </w:rPr>
        <w:t>Portsmouth, NH: Heinemann.</w:t>
      </w:r>
    </w:p>
    <w:p w:rsidR="00441E29" w:rsidRPr="00441E29" w:rsidRDefault="00441E29" w:rsidP="00441E29">
      <w:pPr>
        <w:rPr>
          <w:rFonts w:ascii="Times New Roman" w:hAnsi="Times New Roman" w:cs="Times New Roman"/>
          <w:sz w:val="24"/>
          <w:szCs w:val="24"/>
          <w:shd w:val="clear" w:color="auto" w:fill="FFFFFF"/>
        </w:rPr>
      </w:pPr>
      <w:r w:rsidRPr="00441E29">
        <w:rPr>
          <w:rFonts w:ascii="Times New Roman" w:hAnsi="Times New Roman" w:cs="Times New Roman"/>
          <w:sz w:val="24"/>
          <w:szCs w:val="24"/>
          <w:shd w:val="clear" w:color="auto" w:fill="FFFFFF"/>
        </w:rPr>
        <w:t>Robbins, P. (1991). </w:t>
      </w:r>
      <w:proofErr w:type="gramStart"/>
      <w:r w:rsidRPr="00441E29">
        <w:rPr>
          <w:rFonts w:ascii="Times New Roman" w:hAnsi="Times New Roman" w:cs="Times New Roman"/>
          <w:i/>
          <w:iCs/>
          <w:sz w:val="24"/>
          <w:szCs w:val="24"/>
          <w:shd w:val="clear" w:color="auto" w:fill="FFFFFF"/>
        </w:rPr>
        <w:t>How to plan and implement a peer coaching program</w:t>
      </w:r>
      <w:r w:rsidRPr="00441E29">
        <w:rPr>
          <w:rFonts w:ascii="Times New Roman" w:hAnsi="Times New Roman" w:cs="Times New Roman"/>
          <w:sz w:val="24"/>
          <w:szCs w:val="24"/>
          <w:shd w:val="clear" w:color="auto" w:fill="FFFFFF"/>
        </w:rPr>
        <w:t>.</w:t>
      </w:r>
      <w:proofErr w:type="gramEnd"/>
      <w:r w:rsidRPr="00441E29">
        <w:rPr>
          <w:rFonts w:ascii="Times New Roman" w:hAnsi="Times New Roman" w:cs="Times New Roman"/>
          <w:sz w:val="24"/>
          <w:szCs w:val="24"/>
          <w:shd w:val="clear" w:color="auto" w:fill="FFFFFF"/>
        </w:rPr>
        <w:t xml:space="preserve"> </w:t>
      </w:r>
      <w:proofErr w:type="gramStart"/>
      <w:r w:rsidRPr="00441E29">
        <w:rPr>
          <w:rFonts w:ascii="Times New Roman" w:hAnsi="Times New Roman" w:cs="Times New Roman"/>
          <w:sz w:val="24"/>
          <w:szCs w:val="24"/>
          <w:shd w:val="clear" w:color="auto" w:fill="FFFFFF"/>
        </w:rPr>
        <w:t xml:space="preserve">Association for </w:t>
      </w:r>
      <w:r>
        <w:rPr>
          <w:rFonts w:ascii="Times New Roman" w:hAnsi="Times New Roman" w:cs="Times New Roman"/>
          <w:sz w:val="24"/>
          <w:szCs w:val="24"/>
          <w:shd w:val="clear" w:color="auto" w:fill="FFFFFF"/>
        </w:rPr>
        <w:tab/>
      </w:r>
      <w:r w:rsidRPr="00441E29">
        <w:rPr>
          <w:rFonts w:ascii="Times New Roman" w:hAnsi="Times New Roman" w:cs="Times New Roman"/>
          <w:sz w:val="24"/>
          <w:szCs w:val="24"/>
          <w:shd w:val="clear" w:color="auto" w:fill="FFFFFF"/>
        </w:rPr>
        <w:t>Supervision and Curriculum Development, 125 N. West Street, Alexandria, VA 22314-</w:t>
      </w:r>
      <w:r>
        <w:rPr>
          <w:rFonts w:ascii="Times New Roman" w:hAnsi="Times New Roman" w:cs="Times New Roman"/>
          <w:sz w:val="24"/>
          <w:szCs w:val="24"/>
          <w:shd w:val="clear" w:color="auto" w:fill="FFFFFF"/>
        </w:rPr>
        <w:tab/>
      </w:r>
      <w:r w:rsidRPr="00441E29">
        <w:rPr>
          <w:rFonts w:ascii="Times New Roman" w:hAnsi="Times New Roman" w:cs="Times New Roman"/>
          <w:sz w:val="24"/>
          <w:szCs w:val="24"/>
          <w:shd w:val="clear" w:color="auto" w:fill="FFFFFF"/>
        </w:rPr>
        <w:t>2798.</w:t>
      </w:r>
      <w:proofErr w:type="gramEnd"/>
    </w:p>
    <w:p w:rsidR="00441E29" w:rsidRPr="00441E29" w:rsidRDefault="00441E29" w:rsidP="00441E29">
      <w:pPr>
        <w:rPr>
          <w:rFonts w:ascii="Times New Roman" w:hAnsi="Times New Roman" w:cs="Times New Roman"/>
          <w:sz w:val="24"/>
          <w:szCs w:val="24"/>
        </w:rPr>
      </w:pPr>
      <w:proofErr w:type="spellStart"/>
      <w:r w:rsidRPr="00441E29">
        <w:rPr>
          <w:rFonts w:ascii="Times New Roman" w:hAnsi="Times New Roman" w:cs="Times New Roman"/>
          <w:sz w:val="24"/>
          <w:szCs w:val="24"/>
          <w:shd w:val="clear" w:color="auto" w:fill="FFFFFF"/>
        </w:rPr>
        <w:t>Boreen</w:t>
      </w:r>
      <w:proofErr w:type="spellEnd"/>
      <w:r w:rsidRPr="00441E29">
        <w:rPr>
          <w:rFonts w:ascii="Times New Roman" w:hAnsi="Times New Roman" w:cs="Times New Roman"/>
          <w:sz w:val="24"/>
          <w:szCs w:val="24"/>
          <w:shd w:val="clear" w:color="auto" w:fill="FFFFFF"/>
        </w:rPr>
        <w:t>, J. (2009). </w:t>
      </w:r>
      <w:r w:rsidRPr="00441E29">
        <w:rPr>
          <w:rFonts w:ascii="Times New Roman" w:hAnsi="Times New Roman" w:cs="Times New Roman"/>
          <w:i/>
          <w:iCs/>
          <w:sz w:val="24"/>
          <w:szCs w:val="24"/>
          <w:shd w:val="clear" w:color="auto" w:fill="FFFFFF"/>
        </w:rPr>
        <w:t xml:space="preserve">Mentoring beginning teachers: Guiding, reflecting, </w:t>
      </w:r>
      <w:proofErr w:type="gramStart"/>
      <w:r w:rsidRPr="00441E29">
        <w:rPr>
          <w:rFonts w:ascii="Times New Roman" w:hAnsi="Times New Roman" w:cs="Times New Roman"/>
          <w:i/>
          <w:iCs/>
          <w:sz w:val="24"/>
          <w:szCs w:val="24"/>
          <w:shd w:val="clear" w:color="auto" w:fill="FFFFFF"/>
        </w:rPr>
        <w:t>coaching</w:t>
      </w:r>
      <w:proofErr w:type="gramEnd"/>
      <w:r w:rsidRPr="00441E29">
        <w:rPr>
          <w:rFonts w:ascii="Times New Roman" w:hAnsi="Times New Roman" w:cs="Times New Roman"/>
          <w:sz w:val="24"/>
          <w:szCs w:val="24"/>
          <w:shd w:val="clear" w:color="auto" w:fill="FFFFFF"/>
        </w:rPr>
        <w:t xml:space="preserve">. </w:t>
      </w:r>
      <w:proofErr w:type="spellStart"/>
      <w:proofErr w:type="gramStart"/>
      <w:r w:rsidRPr="00441E29">
        <w:rPr>
          <w:rFonts w:ascii="Times New Roman" w:hAnsi="Times New Roman" w:cs="Times New Roman"/>
          <w:sz w:val="24"/>
          <w:szCs w:val="24"/>
          <w:shd w:val="clear" w:color="auto" w:fill="FFFFFF"/>
        </w:rPr>
        <w:t>Stenhouse</w:t>
      </w:r>
      <w:proofErr w:type="spellEnd"/>
      <w:r w:rsidRPr="00441E29">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b/>
      </w:r>
      <w:r w:rsidRPr="00441E29">
        <w:rPr>
          <w:rFonts w:ascii="Times New Roman" w:hAnsi="Times New Roman" w:cs="Times New Roman"/>
          <w:sz w:val="24"/>
          <w:szCs w:val="24"/>
          <w:shd w:val="clear" w:color="auto" w:fill="FFFFFF"/>
        </w:rPr>
        <w:t>Publishers.</w:t>
      </w:r>
      <w:proofErr w:type="gramEnd"/>
    </w:p>
    <w:p w:rsidR="00441E29" w:rsidRPr="0039554F" w:rsidRDefault="00441E29" w:rsidP="0039554F">
      <w:pPr>
        <w:spacing w:line="480" w:lineRule="auto"/>
        <w:ind w:firstLine="720"/>
        <w:jc w:val="both"/>
        <w:rPr>
          <w:rFonts w:ascii="Times New Roman" w:hAnsi="Times New Roman" w:cs="Times New Roman"/>
          <w:sz w:val="24"/>
          <w:szCs w:val="24"/>
        </w:rPr>
      </w:pPr>
    </w:p>
    <w:sectPr w:rsidR="00441E29" w:rsidRPr="0039554F" w:rsidSect="005230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1F18" w:rsidRDefault="00AC1F18" w:rsidP="005230BB">
      <w:pPr>
        <w:spacing w:after="0" w:line="240" w:lineRule="auto"/>
      </w:pPr>
      <w:r>
        <w:separator/>
      </w:r>
    </w:p>
  </w:endnote>
  <w:endnote w:type="continuationSeparator" w:id="0">
    <w:p w:rsidR="00AC1F18" w:rsidRDefault="00AC1F18" w:rsidP="00523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1F18" w:rsidRDefault="00AC1F18" w:rsidP="005230BB">
      <w:pPr>
        <w:spacing w:after="0" w:line="240" w:lineRule="auto"/>
      </w:pPr>
      <w:r>
        <w:separator/>
      </w:r>
    </w:p>
  </w:footnote>
  <w:footnote w:type="continuationSeparator" w:id="0">
    <w:p w:rsidR="00AC1F18" w:rsidRDefault="00AC1F18" w:rsidP="005230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96282850"/>
      <w:docPartObj>
        <w:docPartGallery w:val="Page Numbers (Top of Page)"/>
        <w:docPartUnique/>
      </w:docPartObj>
    </w:sdtPr>
    <w:sdtEndPr>
      <w:rPr>
        <w:noProof/>
      </w:rPr>
    </w:sdtEndPr>
    <w:sdtContent>
      <w:p w:rsidR="005230BB" w:rsidRPr="005230BB" w:rsidRDefault="005230BB" w:rsidP="005230BB">
        <w:pPr>
          <w:pStyle w:val="Header"/>
          <w:rPr>
            <w:rFonts w:ascii="Times New Roman" w:hAnsi="Times New Roman" w:cs="Times New Roman"/>
            <w:sz w:val="24"/>
            <w:szCs w:val="24"/>
          </w:rPr>
        </w:pPr>
        <w:r w:rsidRPr="005230BB">
          <w:rPr>
            <w:rFonts w:ascii="Times New Roman" w:hAnsi="Times New Roman" w:cs="Times New Roman"/>
            <w:sz w:val="24"/>
            <w:szCs w:val="24"/>
          </w:rPr>
          <w:t xml:space="preserve">COACHING PLAN FOR A NEW TEACHER                                                                               </w:t>
        </w:r>
        <w:r w:rsidRPr="005230BB">
          <w:rPr>
            <w:rFonts w:ascii="Times New Roman" w:hAnsi="Times New Roman" w:cs="Times New Roman"/>
            <w:sz w:val="24"/>
            <w:szCs w:val="24"/>
          </w:rPr>
          <w:fldChar w:fldCharType="begin"/>
        </w:r>
        <w:r w:rsidRPr="005230BB">
          <w:rPr>
            <w:rFonts w:ascii="Times New Roman" w:hAnsi="Times New Roman" w:cs="Times New Roman"/>
            <w:sz w:val="24"/>
            <w:szCs w:val="24"/>
          </w:rPr>
          <w:instrText xml:space="preserve"> PAGE   \* MERGEFORMAT </w:instrText>
        </w:r>
        <w:r w:rsidRPr="005230BB">
          <w:rPr>
            <w:rFonts w:ascii="Times New Roman" w:hAnsi="Times New Roman" w:cs="Times New Roman"/>
            <w:sz w:val="24"/>
            <w:szCs w:val="24"/>
          </w:rPr>
          <w:fldChar w:fldCharType="separate"/>
        </w:r>
        <w:r w:rsidR="008A6BFE">
          <w:rPr>
            <w:rFonts w:ascii="Times New Roman" w:hAnsi="Times New Roman" w:cs="Times New Roman"/>
            <w:noProof/>
            <w:sz w:val="24"/>
            <w:szCs w:val="24"/>
          </w:rPr>
          <w:t>2</w:t>
        </w:r>
        <w:r w:rsidRPr="005230BB">
          <w:rPr>
            <w:rFonts w:ascii="Times New Roman" w:hAnsi="Times New Roman" w:cs="Times New Roman"/>
            <w:noProof/>
            <w:sz w:val="24"/>
            <w:szCs w:val="24"/>
          </w:rPr>
          <w:fldChar w:fldCharType="end"/>
        </w:r>
      </w:p>
    </w:sdtContent>
  </w:sdt>
  <w:p w:rsidR="005230BB" w:rsidRPr="005230BB" w:rsidRDefault="005230B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0BB" w:rsidRPr="005230BB" w:rsidRDefault="005230BB">
    <w:pPr>
      <w:pStyle w:val="Header"/>
      <w:rPr>
        <w:rFonts w:ascii="Times New Roman" w:hAnsi="Times New Roman" w:cs="Times New Roman"/>
        <w:sz w:val="24"/>
        <w:szCs w:val="24"/>
      </w:rPr>
    </w:pPr>
    <w:r w:rsidRPr="005230BB">
      <w:rPr>
        <w:rFonts w:ascii="Times New Roman" w:hAnsi="Times New Roman" w:cs="Times New Roman"/>
        <w:b/>
        <w:sz w:val="24"/>
        <w:szCs w:val="24"/>
      </w:rPr>
      <w:t>R</w:t>
    </w:r>
    <w:r w:rsidRPr="005230BB">
      <w:rPr>
        <w:rFonts w:ascii="Times New Roman" w:hAnsi="Times New Roman" w:cs="Times New Roman"/>
        <w:sz w:val="24"/>
        <w:szCs w:val="24"/>
      </w:rPr>
      <w:t xml:space="preserve">unning </w:t>
    </w:r>
    <w:r w:rsidRPr="005230BB">
      <w:rPr>
        <w:rFonts w:ascii="Times New Roman" w:hAnsi="Times New Roman" w:cs="Times New Roman"/>
        <w:b/>
        <w:sz w:val="24"/>
        <w:szCs w:val="24"/>
      </w:rPr>
      <w:t>H</w:t>
    </w:r>
    <w:r w:rsidRPr="005230BB">
      <w:rPr>
        <w:rFonts w:ascii="Times New Roman" w:hAnsi="Times New Roman" w:cs="Times New Roman"/>
        <w:sz w:val="24"/>
        <w:szCs w:val="24"/>
      </w:rPr>
      <w:t xml:space="preserve">ead:  </w:t>
    </w:r>
    <w:r w:rsidRPr="005230BB">
      <w:rPr>
        <w:rFonts w:ascii="Times New Roman" w:hAnsi="Times New Roman" w:cs="Times New Roman"/>
        <w:sz w:val="24"/>
        <w:szCs w:val="24"/>
      </w:rPr>
      <w:t xml:space="preserve">COACHING PLAN FOR A NEW TEACHER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891"/>
    <w:rsid w:val="00015B20"/>
    <w:rsid w:val="00043C75"/>
    <w:rsid w:val="00084B05"/>
    <w:rsid w:val="000B2BC4"/>
    <w:rsid w:val="0014717C"/>
    <w:rsid w:val="001A495B"/>
    <w:rsid w:val="001A5897"/>
    <w:rsid w:val="002330C5"/>
    <w:rsid w:val="002666D7"/>
    <w:rsid w:val="00283A85"/>
    <w:rsid w:val="00394EF8"/>
    <w:rsid w:val="0039554F"/>
    <w:rsid w:val="003B7EBB"/>
    <w:rsid w:val="00441E29"/>
    <w:rsid w:val="004447D0"/>
    <w:rsid w:val="004671C2"/>
    <w:rsid w:val="005230BB"/>
    <w:rsid w:val="006841E4"/>
    <w:rsid w:val="00724891"/>
    <w:rsid w:val="0076521B"/>
    <w:rsid w:val="008A6BFE"/>
    <w:rsid w:val="00AC1F18"/>
    <w:rsid w:val="00AD002F"/>
    <w:rsid w:val="00AE05CE"/>
    <w:rsid w:val="00C94B71"/>
    <w:rsid w:val="00CE04B0"/>
    <w:rsid w:val="00D005F9"/>
    <w:rsid w:val="00E94261"/>
    <w:rsid w:val="00EA5F26"/>
    <w:rsid w:val="00F65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A5F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230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0BB"/>
  </w:style>
  <w:style w:type="paragraph" w:styleId="Footer">
    <w:name w:val="footer"/>
    <w:basedOn w:val="Normal"/>
    <w:link w:val="FooterChar"/>
    <w:uiPriority w:val="99"/>
    <w:unhideWhenUsed/>
    <w:rsid w:val="005230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0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A5F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230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0BB"/>
  </w:style>
  <w:style w:type="paragraph" w:styleId="Footer">
    <w:name w:val="footer"/>
    <w:basedOn w:val="Normal"/>
    <w:link w:val="FooterChar"/>
    <w:uiPriority w:val="99"/>
    <w:unhideWhenUsed/>
    <w:rsid w:val="005230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8702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824</Words>
  <Characters>4699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MAIRURA</cp:lastModifiedBy>
  <cp:revision>2</cp:revision>
  <dcterms:created xsi:type="dcterms:W3CDTF">2020-05-30T17:32:00Z</dcterms:created>
  <dcterms:modified xsi:type="dcterms:W3CDTF">2020-05-30T17:32:00Z</dcterms:modified>
</cp:coreProperties>
</file>